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9" w:type="dxa"/>
        <w:jc w:val="center"/>
        <w:tblInd w:w="576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69"/>
        <w:gridCol w:w="125"/>
        <w:gridCol w:w="5595"/>
      </w:tblGrid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040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Name</w:t>
            </w:r>
            <w:proofErr w:type="gramEnd"/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School with address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(Strictly as per affiliation sanction letter or as permitted by the Board) with Pin Code No.)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KENDRIYA VIDYALAYA NO.1, 1ST SHIFT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UNIT-IX, BHUBANESWAR-751022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proofErr w:type="spellStart"/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E.mail</w:t>
            </w:r>
            <w:proofErr w:type="spellEnd"/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4770" cy="146050"/>
                  <wp:effectExtent l="19050" t="0" r="0" b="0"/>
                  <wp:docPr id="1" name="Picture 1" descr="http://kv1bbsr.edu.in/index.php?option=com_rsfirewall&amp;task=cloak&amp;string=a3YxYmJzcndlYkBnbWFpbC5jb2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v1bbsr.edu.in/index.php?option=com_rsfirewall&amp;task=cloak&amp;string=a3YxYmJzcndlYkBnbWFpbC5jb20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proofErr w:type="spellStart"/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Ph.No</w:t>
            </w:r>
            <w:proofErr w:type="spellEnd"/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0674-2392331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Fax No.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0674-2396776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Year of </w:t>
            </w:r>
            <w:proofErr w:type="spellStart"/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Estabilishment</w:t>
            </w:r>
            <w:proofErr w:type="spellEnd"/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School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09-03-1967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040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Whether</w:t>
            </w:r>
            <w:proofErr w:type="gramEnd"/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NOC from State/UT recommendation Embassy of India Obtained?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NOC No.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NOC issuing date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Is the school is recognized, if yes by which authority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Govt. of India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Status of Affiliation :Permanent/Regular/Provisional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Affiliation No.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1500002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Affiliation with the Board Since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 xml:space="preserve">Extension of Affiliation </w:t>
            </w:r>
            <w:proofErr w:type="spellStart"/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upto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040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Name</w:t>
            </w:r>
            <w:proofErr w:type="gramEnd"/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Trust/Security/Company/Registered 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Under section 25 of the Company Act, 1956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Period </w:t>
            </w:r>
            <w:proofErr w:type="spellStart"/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 Registration of Trust/Society is valid.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040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List</w:t>
            </w:r>
            <w:proofErr w:type="gramEnd"/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Members of School Managing Committee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 their Address/Tenure and post held.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0040E">
                <w:rPr>
                  <w:rFonts w:ascii="Times New Roman" w:eastAsia="Times New Roman" w:hAnsi="Times New Roman" w:cs="Times New Roman"/>
                  <w:b/>
                  <w:bCs/>
                  <w:color w:val="0A3175"/>
                  <w:sz w:val="24"/>
                  <w:szCs w:val="24"/>
                </w:rPr>
                <w:t>PLEASE CLICK HERE</w:t>
              </w:r>
            </w:hyperlink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Name and Official Address of the Chairman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Shri</w:t>
            </w:r>
            <w:proofErr w:type="spellEnd"/>
            <w:r w:rsidRPr="0080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 C MISHRA, </w:t>
            </w:r>
            <w:proofErr w:type="spellStart"/>
            <w:r w:rsidRPr="0080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Colllector</w:t>
            </w:r>
            <w:proofErr w:type="spellEnd"/>
            <w:r w:rsidRPr="0080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District Magistrate, </w:t>
            </w:r>
            <w:proofErr w:type="spellStart"/>
            <w:r w:rsidRPr="0080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Khurda</w:t>
            </w:r>
            <w:proofErr w:type="spellEnd"/>
            <w:r w:rsidRPr="0080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Circuit Office, Bhubaneswar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proofErr w:type="spellStart"/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E.mail</w:t>
            </w:r>
            <w:proofErr w:type="spellEnd"/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0040E">
                <w:rPr>
                  <w:rFonts w:ascii="Arial" w:eastAsia="Times New Roman" w:hAnsi="Arial" w:cs="Arial"/>
                  <w:color w:val="0A3175"/>
                  <w:sz w:val="18"/>
                </w:rPr>
                <w:t>dm-khurda@nic.in</w:t>
              </w:r>
            </w:hyperlink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proofErr w:type="spellStart"/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Ph.No</w:t>
            </w:r>
            <w:proofErr w:type="spellEnd"/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0674-2536949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Fax No.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(06755) 2521567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Area of School Campus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In Acres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4.5 acres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 xml:space="preserve">In Sq. </w:t>
            </w:r>
            <w:proofErr w:type="spellStart"/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mtrs</w:t>
            </w:r>
            <w:proofErr w:type="spellEnd"/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18211 sq. </w:t>
            </w:r>
            <w:proofErr w:type="spellStart"/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mts</w:t>
            </w:r>
            <w:proofErr w:type="spellEnd"/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Built up area (</w:t>
            </w:r>
            <w:proofErr w:type="spellStart"/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Sq.Mtrs</w:t>
            </w:r>
            <w:proofErr w:type="spellEnd"/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.)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8000 </w:t>
            </w:r>
            <w:r w:rsidRPr="0080040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sq. </w:t>
            </w:r>
            <w:proofErr w:type="spellStart"/>
            <w:r w:rsidRPr="0080040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mts</w:t>
            </w:r>
            <w:proofErr w:type="spellEnd"/>
            <w:r w:rsidRPr="0080040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 xml:space="preserve">Area of Playground in </w:t>
            </w:r>
            <w:proofErr w:type="spellStart"/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Sq.Mtrs</w:t>
            </w:r>
            <w:proofErr w:type="spellEnd"/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7500 </w:t>
            </w:r>
            <w:r w:rsidRPr="0080040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sq. </w:t>
            </w:r>
            <w:proofErr w:type="spellStart"/>
            <w:r w:rsidRPr="0080040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mts</w:t>
            </w:r>
            <w:proofErr w:type="spellEnd"/>
            <w:r w:rsidRPr="0080040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b/>
                <w:bCs/>
                <w:color w:val="0A3175"/>
                <w:sz w:val="24"/>
                <w:szCs w:val="24"/>
              </w:rPr>
              <w:t>Other facilities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Swimming pool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lastRenderedPageBreak/>
              <w:t>Indoor Games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Dance Rooms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Yes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Gymnasium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Yes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Music Rooms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Yes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Hostels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Health &amp; Medical Check-up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Details of Fee Structure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Pre Nursery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Nursery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I &amp; II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80040E">
                <w:rPr>
                  <w:rFonts w:ascii="Times New Roman" w:eastAsia="Times New Roman" w:hAnsi="Times New Roman" w:cs="Times New Roman"/>
                  <w:color w:val="0A3175"/>
                  <w:sz w:val="24"/>
                  <w:szCs w:val="24"/>
                </w:rPr>
                <w:t>CLICK HERE(DETAILS)</w:t>
              </w:r>
            </w:hyperlink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III – V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80040E">
                <w:rPr>
                  <w:rFonts w:ascii="Verdana" w:eastAsia="Times New Roman" w:hAnsi="Verdana" w:cs="Times New Roman"/>
                  <w:color w:val="0A3175"/>
                  <w:sz w:val="14"/>
                </w:rPr>
                <w:t>CLICK HERE(DETAILS)</w:t>
              </w:r>
            </w:hyperlink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VI - VIII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80040E">
                <w:rPr>
                  <w:rFonts w:ascii="Verdana" w:eastAsia="Times New Roman" w:hAnsi="Verdana" w:cs="Times New Roman"/>
                  <w:color w:val="0A3175"/>
                  <w:sz w:val="14"/>
                </w:rPr>
                <w:t>CLICK HERE(DETAILS)</w:t>
              </w:r>
            </w:hyperlink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IX –X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80040E">
                <w:rPr>
                  <w:rFonts w:ascii="Verdana" w:eastAsia="Times New Roman" w:hAnsi="Verdana" w:cs="Times New Roman"/>
                  <w:color w:val="0A3175"/>
                  <w:sz w:val="14"/>
                </w:rPr>
                <w:t>CLICK HERE(DETAILS)</w:t>
              </w:r>
            </w:hyperlink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XI to XII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80040E">
                <w:rPr>
                  <w:rFonts w:ascii="Verdana" w:eastAsia="Times New Roman" w:hAnsi="Verdana" w:cs="Times New Roman"/>
                  <w:color w:val="0A3175"/>
                  <w:sz w:val="14"/>
                </w:rPr>
                <w:t>CLICK HERE(DETAILS)</w:t>
              </w:r>
            </w:hyperlink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Transport Facility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Own buses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Buses hired on Contract basis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Arranged by parents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Details of transport charges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Number of Teaching Staff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gridSpan w:val="3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tbl>
            <w:tblPr>
              <w:tblW w:w="8885" w:type="dxa"/>
              <w:tblInd w:w="14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385"/>
              <w:gridCol w:w="2500"/>
            </w:tblGrid>
            <w:tr w:rsidR="0080040E" w:rsidRPr="0080040E">
              <w:tc>
                <w:tcPr>
                  <w:tcW w:w="31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Designation</w:t>
                  </w:r>
                </w:p>
              </w:tc>
              <w:tc>
                <w:tcPr>
                  <w:tcW w:w="12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Total No.</w:t>
                  </w:r>
                </w:p>
              </w:tc>
            </w:tr>
            <w:tr w:rsidR="0080040E" w:rsidRPr="0080040E">
              <w:tc>
                <w:tcPr>
                  <w:tcW w:w="31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Principal</w:t>
                  </w:r>
                </w:p>
              </w:tc>
              <w:tc>
                <w:tcPr>
                  <w:tcW w:w="12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01</w:t>
                  </w:r>
                </w:p>
              </w:tc>
            </w:tr>
            <w:tr w:rsidR="0080040E" w:rsidRPr="0080040E">
              <w:tc>
                <w:tcPr>
                  <w:tcW w:w="31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Vice Principal</w:t>
                  </w:r>
                </w:p>
              </w:tc>
              <w:tc>
                <w:tcPr>
                  <w:tcW w:w="12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01</w:t>
                  </w:r>
                </w:p>
              </w:tc>
            </w:tr>
            <w:tr w:rsidR="0080040E" w:rsidRPr="0080040E">
              <w:tc>
                <w:tcPr>
                  <w:tcW w:w="31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PGT</w:t>
                  </w:r>
                </w:p>
              </w:tc>
              <w:tc>
                <w:tcPr>
                  <w:tcW w:w="12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18</w:t>
                  </w:r>
                </w:p>
              </w:tc>
            </w:tr>
            <w:tr w:rsidR="0080040E" w:rsidRPr="0080040E">
              <w:tc>
                <w:tcPr>
                  <w:tcW w:w="31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TGT</w:t>
                  </w:r>
                </w:p>
              </w:tc>
              <w:tc>
                <w:tcPr>
                  <w:tcW w:w="12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17</w:t>
                  </w:r>
                </w:p>
              </w:tc>
            </w:tr>
            <w:tr w:rsidR="0080040E" w:rsidRPr="0080040E">
              <w:tc>
                <w:tcPr>
                  <w:tcW w:w="31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PRT</w:t>
                  </w:r>
                </w:p>
              </w:tc>
              <w:tc>
                <w:tcPr>
                  <w:tcW w:w="12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17</w:t>
                  </w:r>
                </w:p>
              </w:tc>
            </w:tr>
            <w:tr w:rsidR="0080040E" w:rsidRPr="0080040E">
              <w:tc>
                <w:tcPr>
                  <w:tcW w:w="31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TGT(PET)</w:t>
                  </w:r>
                </w:p>
              </w:tc>
              <w:tc>
                <w:tcPr>
                  <w:tcW w:w="12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01</w:t>
                  </w:r>
                </w:p>
              </w:tc>
            </w:tr>
            <w:tr w:rsidR="0080040E" w:rsidRPr="0080040E">
              <w:tc>
                <w:tcPr>
                  <w:tcW w:w="31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Head Master</w:t>
                  </w:r>
                </w:p>
              </w:tc>
              <w:tc>
                <w:tcPr>
                  <w:tcW w:w="12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01</w:t>
                  </w:r>
                </w:p>
              </w:tc>
            </w:tr>
            <w:tr w:rsidR="0080040E" w:rsidRPr="0080040E">
              <w:tc>
                <w:tcPr>
                  <w:tcW w:w="31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Librarian</w:t>
                  </w:r>
                </w:p>
              </w:tc>
              <w:tc>
                <w:tcPr>
                  <w:tcW w:w="12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01</w:t>
                  </w:r>
                </w:p>
              </w:tc>
            </w:tr>
            <w:tr w:rsidR="0080040E" w:rsidRPr="0080040E">
              <w:tc>
                <w:tcPr>
                  <w:tcW w:w="31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TGT(WE)</w:t>
                  </w:r>
                </w:p>
              </w:tc>
              <w:tc>
                <w:tcPr>
                  <w:tcW w:w="12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01</w:t>
                  </w:r>
                </w:p>
              </w:tc>
            </w:tr>
            <w:tr w:rsidR="0080040E" w:rsidRPr="0080040E">
              <w:tc>
                <w:tcPr>
                  <w:tcW w:w="31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lastRenderedPageBreak/>
                    <w:t>PRT Music</w:t>
                  </w:r>
                </w:p>
              </w:tc>
              <w:tc>
                <w:tcPr>
                  <w:tcW w:w="12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01</w:t>
                  </w:r>
                </w:p>
              </w:tc>
            </w:tr>
            <w:tr w:rsidR="0080040E" w:rsidRPr="0080040E">
              <w:tc>
                <w:tcPr>
                  <w:tcW w:w="31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TGT Art Education</w:t>
                  </w:r>
                </w:p>
              </w:tc>
              <w:tc>
                <w:tcPr>
                  <w:tcW w:w="12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01</w:t>
                  </w:r>
                </w:p>
              </w:tc>
            </w:tr>
            <w:tr w:rsidR="0080040E" w:rsidRPr="0080040E">
              <w:tc>
                <w:tcPr>
                  <w:tcW w:w="31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UDC/Assistant</w:t>
                  </w:r>
                </w:p>
              </w:tc>
              <w:tc>
                <w:tcPr>
                  <w:tcW w:w="12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01</w:t>
                  </w:r>
                </w:p>
              </w:tc>
            </w:tr>
            <w:tr w:rsidR="0080040E" w:rsidRPr="0080040E">
              <w:tc>
                <w:tcPr>
                  <w:tcW w:w="31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LDC</w:t>
                  </w:r>
                </w:p>
              </w:tc>
              <w:tc>
                <w:tcPr>
                  <w:tcW w:w="12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01</w:t>
                  </w:r>
                </w:p>
              </w:tc>
            </w:tr>
            <w:tr w:rsidR="0080040E" w:rsidRPr="0080040E">
              <w:tc>
                <w:tcPr>
                  <w:tcW w:w="31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Sub Staff</w:t>
                  </w:r>
                </w:p>
              </w:tc>
              <w:tc>
                <w:tcPr>
                  <w:tcW w:w="12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:rsidR="0080040E" w:rsidRPr="0080040E" w:rsidRDefault="0080040E" w:rsidP="0080040E">
                  <w:pPr>
                    <w:spacing w:before="120" w:after="0" w:line="281" w:lineRule="atLeast"/>
                    <w:jc w:val="both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80040E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03</w:t>
                  </w:r>
                </w:p>
              </w:tc>
            </w:tr>
          </w:tbl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Symbol" w:cs="Times New Roman"/>
                <w:sz w:val="24"/>
                <w:szCs w:val="24"/>
              </w:rPr>
              <w:lastRenderedPageBreak/>
              <w:t>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Details of salary being paid by the school to Teaching /Non-Teaching Staff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Bill for Oct'2013 attached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Mode of payment of Salary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Name of the Bank through which Salary is Drawing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Online credit of salary through Union Bank of India, New Delhi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 xml:space="preserve">Through Single </w:t>
            </w:r>
            <w:proofErr w:type="spellStart"/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Cheque</w:t>
            </w:r>
            <w:proofErr w:type="spellEnd"/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 xml:space="preserve"> transfer advice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 xml:space="preserve">Individual </w:t>
            </w:r>
            <w:proofErr w:type="spellStart"/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Cheque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Cash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Library facilities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Size of the library in Sq. feet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700 sq. ft.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No. of periodicals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No. of Dailies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No. of reference books class –wise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No. of Magazine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numPr>
                <w:ilvl w:val="1"/>
                <w:numId w:val="1"/>
              </w:numPr>
              <w:spacing w:before="48" w:after="48" w:line="240" w:lineRule="atLeast"/>
              <w:ind w:left="0"/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color w:val="0A3175"/>
                <w:sz w:val="24"/>
                <w:szCs w:val="24"/>
              </w:rPr>
              <w:t>Others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Library automation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Academic Session Period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April to March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Vacation Period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Summer Vacation (50 days), Autumn Break (10 days), Winter break (10 days)</w:t>
            </w:r>
          </w:p>
        </w:tc>
      </w:tr>
      <w:tr w:rsidR="0080040E" w:rsidRPr="0080040E" w:rsidTr="0080040E">
        <w:trPr>
          <w:jc w:val="center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Admission Period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040E" w:rsidRPr="0080040E" w:rsidRDefault="0080040E" w:rsidP="0080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February to </w:t>
            </w:r>
            <w:proofErr w:type="spellStart"/>
            <w:r w:rsidRPr="0080040E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  <w:proofErr w:type="spellEnd"/>
          </w:p>
        </w:tc>
      </w:tr>
    </w:tbl>
    <w:p w:rsidR="00F31CD5" w:rsidRDefault="00F31CD5"/>
    <w:sectPr w:rsidR="00F31CD5" w:rsidSect="00F3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40EBE"/>
    <w:multiLevelType w:val="multilevel"/>
    <w:tmpl w:val="AB00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0040E"/>
    <w:rsid w:val="000D2BAD"/>
    <w:rsid w:val="00147263"/>
    <w:rsid w:val="0080040E"/>
    <w:rsid w:val="00E51F22"/>
    <w:rsid w:val="00F3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04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04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sangathan.nic.in/FeeStructur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-khurda@nic.in" TargetMode="External"/><Relationship Id="rId12" Type="http://schemas.openxmlformats.org/officeDocument/2006/relationships/hyperlink" Target="http://www.kvsangathan.nic.in/FeeStructur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1bbsr.org/images/vmc-2014.docx" TargetMode="External"/><Relationship Id="rId11" Type="http://schemas.openxmlformats.org/officeDocument/2006/relationships/hyperlink" Target="http://www.kvsangathan.nic.in/FeeStructure.asp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vsangathan.nic.in/FeeStructur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sangathan.nic.in/FeeStructure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2019-07-09T13:19:00Z</dcterms:created>
  <dcterms:modified xsi:type="dcterms:W3CDTF">2019-07-09T13:19:00Z</dcterms:modified>
</cp:coreProperties>
</file>